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</w:rPr>
        <w:br/>
        <w:t>Организация Государственной итоговой аттестации по образовательным программам основного общего и среднего общего образования,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единого государственного экзамена (далее – ГИА, ЕГЭ)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для участников с ОВЗ, детей-инвалидов и инвалидов, включая обучающихся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с нарушением зрения (для слабовидящих, слепых)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Проведение государственной итоговой аттестации по образовательным программам основного общего и среднего общего образования (далее</w:t>
      </w:r>
      <w:r>
        <w:rPr>
          <w:rFonts w:ascii="Arial" w:hAnsi="Arial" w:cs="Arial"/>
          <w:color w:val="000000"/>
          <w:sz w:val="23"/>
          <w:szCs w:val="23"/>
        </w:rPr>
        <w:br/>
        <w:t>– ГИА-9, ГИА-11) для обучающихся с ограниченными возможностями здоровья (далее – ОВЗ), детей-инвалидов и инвалидов регламентировано Порядками проведения ГИА-9, ГИА-11, утвержденными приказами Министерства просвещения Российской Федерации и Федеральной службы по надзору в сфере образования и науки от 7 ноября 2018 года № 189/1513,</w:t>
      </w:r>
      <w:r>
        <w:rPr>
          <w:rFonts w:ascii="Arial" w:hAnsi="Arial" w:cs="Arial"/>
          <w:color w:val="000000"/>
          <w:sz w:val="23"/>
          <w:szCs w:val="23"/>
        </w:rPr>
        <w:br/>
        <w:t>№ 190/1512 (соответственно) (далее – Порядок проведения ГИА-9, Порядок проведения ГИА-11).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Участники ГИА-9, ГИА-11 с ОВЗ, дети-инвалиды и инвалиды вправе проходить ГИА в форме государственного выпускного экзамена</w:t>
      </w:r>
      <w:r>
        <w:rPr>
          <w:rFonts w:ascii="Arial" w:hAnsi="Arial" w:cs="Arial"/>
          <w:color w:val="000000"/>
          <w:sz w:val="23"/>
          <w:szCs w:val="23"/>
        </w:rPr>
        <w:br/>
        <w:t>(далее – ГВЭ) с использованием текстов, тем заданий, билетов</w:t>
      </w:r>
      <w:r>
        <w:rPr>
          <w:rFonts w:ascii="Arial" w:hAnsi="Arial" w:cs="Arial"/>
          <w:color w:val="000000"/>
          <w:sz w:val="23"/>
          <w:szCs w:val="23"/>
        </w:rPr>
        <w:br/>
        <w:t>(ГВЭ-9 п. 6 Порядка проведения ГИА-9; ГВЭ-11 п. 7 Порядка проведения ГИА-11), а также по отдельным учебным предметам по желанию могут заявляться для прохождения: ГИА-9 в форме ОГЭ, ГИА-11 в форме ЕГЭ.</w:t>
      </w:r>
      <w:r>
        <w:rPr>
          <w:rFonts w:ascii="Arial" w:hAnsi="Arial" w:cs="Arial"/>
          <w:color w:val="000000"/>
          <w:sz w:val="23"/>
          <w:szCs w:val="23"/>
        </w:rPr>
        <w:br/>
        <w:t>При этом допускается сочетание форм проведения ГИА (ОГЭ и ГВЭ-9, ЕГЭ и ГВЭ-11).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проведении ГИА-9, ГИА-11 для участников с ОВЗ,</w:t>
      </w:r>
      <w:r>
        <w:rPr>
          <w:rFonts w:ascii="Arial" w:hAnsi="Arial" w:cs="Arial"/>
          <w:color w:val="000000"/>
          <w:sz w:val="23"/>
          <w:szCs w:val="23"/>
        </w:rPr>
        <w:br/>
        <w:t>детей-инвалидов, инвалидов на основании документов (копии рекомендаций психолого-медико-педагогической комиссии (далее – ПМПК), справки МСЭ, подтверждающей инвалидность, создаются условия, учитывающие состояние здоровья участников и особенности их психофизического развития (пункт 44 Порядка проведения ГИА-9, пункт 53 Порядка проведения</w:t>
      </w:r>
      <w:r>
        <w:rPr>
          <w:rFonts w:ascii="Arial" w:hAnsi="Arial" w:cs="Arial"/>
          <w:color w:val="000000"/>
          <w:sz w:val="23"/>
          <w:szCs w:val="23"/>
        </w:rPr>
        <w:br/>
        <w:t>ГИА-11), в том числе: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Проведение экзамена на дому, в организации здравоохранения </w:t>
      </w:r>
      <w:r>
        <w:rPr>
          <w:rFonts w:ascii="Arial" w:hAnsi="Arial" w:cs="Arial"/>
          <w:color w:val="000000"/>
          <w:sz w:val="23"/>
          <w:szCs w:val="23"/>
        </w:rPr>
        <w:t>для обучающихся по состоянию здоровья на дому, в иных организациях, в которых проводятся необходимые лечебные, реабилитационные и оздоровительные мероприятия для нуждающихся в длительном лечении, организуется при предоставлении заключения медицинской организации и рекомендаций МППК.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Для детей с ОВЗ </w:t>
      </w:r>
      <w:r>
        <w:rPr>
          <w:rFonts w:ascii="Arial" w:hAnsi="Arial" w:cs="Arial"/>
          <w:color w:val="000000"/>
          <w:sz w:val="23"/>
          <w:szCs w:val="23"/>
        </w:rPr>
        <w:t>при предъявлении рекомендаций ПМПК,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для детей-инвалидов и инвалидов</w:t>
      </w:r>
      <w:r>
        <w:rPr>
          <w:rFonts w:ascii="Arial" w:hAnsi="Arial" w:cs="Arial"/>
          <w:color w:val="000000"/>
          <w:sz w:val="23"/>
          <w:szCs w:val="23"/>
        </w:rPr>
        <w:t> при предъявлении справки МСЭ, подтверждающей инвалидность, обеспечивается создание следующих условий</w:t>
      </w:r>
      <w:r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Проведение ГВЭ по всем учебным предметам в устной форме,</w:t>
      </w:r>
      <w:r>
        <w:rPr>
          <w:rFonts w:ascii="Arial" w:hAnsi="Arial" w:cs="Arial"/>
          <w:color w:val="000000"/>
          <w:sz w:val="23"/>
          <w:szCs w:val="23"/>
        </w:rPr>
        <w:br/>
        <w:t>по желанию;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Увеличение продолжительности: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Экзаменов (ОГЭ, ЕГЭ) по учебным предметам на 1,5 часа;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ЕГЭ по иностранным языкам (раздел «Говорение») на 30 минут;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Итогового собеседования по русскому языку на 30 минут;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Итогового сочинения (изложения) на 1,5 часа.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ОГЭ, ГВЭ-9 по желанию проводится только по обязательным учебным предметам (п. 7 Порядка проведения ГИА-9).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Специальные условия </w:t>
      </w:r>
      <w:r>
        <w:rPr>
          <w:rFonts w:ascii="Arial" w:hAnsi="Arial" w:cs="Arial"/>
          <w:color w:val="000000"/>
          <w:sz w:val="23"/>
          <w:szCs w:val="23"/>
        </w:rPr>
        <w:t>(для детей с ОВЗ при предъявлении рекомендаций ПМПК, для детей-инвалидов и инвалидов справки МСЭ, подтверждающей инвалидность и копии рекомендаций ПМПК):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присутствие ассистентов, оказывающих участникам необходимую техническую помощь, помогающих занять рабочее место, передвигаться, прочитать задание, перенести ответы в экзаменационные бланки;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использование на экзамене необходимых для выполнения заданий технических средств;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оборудование аудитории для проведения экзамена звукоусиливающей аппаратурой (для слабослышащих участников ГИА);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привлечение при необходимости ассистента-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сурдопереводчика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(для глухих и слабослышащих участников ГИА);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выполнение письменной экзаменационной работы рельефно-точечным шрифтом Брайля или на компьютере, с обеспечением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</w:t>
      </w:r>
      <w:r>
        <w:rPr>
          <w:rFonts w:ascii="Arial" w:hAnsi="Arial" w:cs="Arial"/>
          <w:color w:val="000000"/>
          <w:sz w:val="23"/>
          <w:szCs w:val="23"/>
        </w:rPr>
        <w:br/>
        <w:t>(для слабовидящих участников ГИА);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выполнение письменной экзаменационной работы на компьютере</w:t>
      </w:r>
      <w:r>
        <w:rPr>
          <w:rFonts w:ascii="Arial" w:hAnsi="Arial" w:cs="Arial"/>
          <w:color w:val="000000"/>
          <w:sz w:val="23"/>
          <w:szCs w:val="23"/>
        </w:rPr>
        <w:br/>
        <w:t>по желанию.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Информация о необходимости создания специальных условий при прохождении ГИА-9, ГИА-11 обучающимся с ОВЗ, детям-инвалидам, инвалидам содержится в рекомендациях ПМПК.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Участники экзаменов с нарушением зрения (слепые) имеют возможность выполнять экзаменационную работу: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в письменном виде: </w:t>
      </w:r>
      <w:r>
        <w:rPr>
          <w:rFonts w:ascii="Arial" w:hAnsi="Arial" w:cs="Arial"/>
          <w:color w:val="000000"/>
          <w:sz w:val="23"/>
          <w:szCs w:val="23"/>
        </w:rPr>
        <w:t>с использованием экзаменационного материала, оформленного рельефно-точечным шрифтом Брайля или на компьютере,</w:t>
      </w:r>
      <w:r>
        <w:rPr>
          <w:rFonts w:ascii="Arial" w:hAnsi="Arial" w:cs="Arial"/>
          <w:color w:val="000000"/>
          <w:sz w:val="23"/>
          <w:szCs w:val="23"/>
        </w:rPr>
        <w:br/>
        <w:t>при наличии соответствующих умений и навыков</w:t>
      </w:r>
      <w:r>
        <w:rPr>
          <w:rFonts w:ascii="Arial" w:hAnsi="Arial" w:cs="Arial"/>
          <w:b/>
          <w:bCs/>
          <w:color w:val="000000"/>
          <w:sz w:val="23"/>
          <w:szCs w:val="23"/>
        </w:rPr>
        <w:t>;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в устной форме:</w:t>
      </w:r>
      <w:r>
        <w:rPr>
          <w:rFonts w:ascii="Arial" w:hAnsi="Arial" w:cs="Arial"/>
          <w:color w:val="000000"/>
          <w:sz w:val="23"/>
          <w:szCs w:val="23"/>
        </w:rPr>
        <w:t> устные ответы участников ГИА записываются</w:t>
      </w:r>
      <w:r>
        <w:rPr>
          <w:rFonts w:ascii="Arial" w:hAnsi="Arial" w:cs="Arial"/>
          <w:color w:val="000000"/>
          <w:sz w:val="23"/>
          <w:szCs w:val="23"/>
        </w:rPr>
        <w:br/>
        <w:t>на аудионосители или записываются на аудионосители с одновременным протоколированием.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ГИА-9, ГИА-11 для обучающихся с ОВЗ, детей-инвалидов, инвалидов проводится в отдельной специально оборудованной аудитории.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участников экзаменов (слепые), владеющих шрифтом Брайля, экзаменационные материалы оформляются рельефно-точечным шрифтом Брайля или в виде электронного документа, доступного с помощью компьютера. Письменная экзаменационная работа такими участниками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выполняется  рельефно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-точечным шрифтом Брайля или на компьютере.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Также слепые участники ГИА имеют возможность выбрать устную форму сдачи ГВЭ при прохождении ГИА. При проведении ГВЭ в устной форме устные ответы участников ГИА записываются 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аудионосители  или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записываются на аудионосители с одновременным протоколированием. ГИА проводится в отдельной специально оборудованной аудитории. При проведении экзамена экзаменатор-собеседник при необходимости задает вопросы, которые позволяют участнику ГИА уточнить и (или) дополнить устный ответ в соответствии с требованиями вопроса экзаменационного задания. Технический специалист или организатор пункта проведения экзамена предоставляет участнику ГИА возможность прослушать запись его ответа и убедиться, что она произведена без технических сбоев. В случае одновременной аудиозаписи и протоколирования устных ответов, участнику экзамена предоставляется возможность ознакомиться с протоколом его ответов и убедиться, что он записан верно.</w:t>
      </w:r>
    </w:p>
    <w:p w:rsidR="00FF4596" w:rsidRDefault="00FF4596" w:rsidP="00FF45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 проверке устных ответов на задания ГВЭ предметные комиссии, сформированные на региональном уровне для проверки экзаменационных работ участников экзаменов,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обеспечиваются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файлами  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цифровой аудиозаписью устных ответов или протоколами устных ответов участников экзаменов. Экзаменационные работы участников экзаменов, выполненные рельефно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точечным  шрифтом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Брайля, переводятся в плоско-печатный текст и проверяются экспертами  предметных комиссий согласно требованиям, установленным на федеральном уровне.</w:t>
      </w:r>
    </w:p>
    <w:p w:rsidR="00F66A39" w:rsidRDefault="00FF4596"/>
    <w:sectPr w:rsidR="00F6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7"/>
    <w:rsid w:val="00093465"/>
    <w:rsid w:val="00C15EA7"/>
    <w:rsid w:val="00D12FB8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CF61-541A-4349-A17B-AC8E72E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2025-01-24T05:30:00Z</dcterms:created>
  <dcterms:modified xsi:type="dcterms:W3CDTF">2025-01-24T05:30:00Z</dcterms:modified>
</cp:coreProperties>
</file>